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208" w:lineRule="exact"/>
      </w:pPr>
      <w:r>
        <w:rPr>
          <w:rFonts w:ascii="Space Grotesk Medium" w:cs="Space Grotesk Medium" w:eastAsia="Space Grotesk Medium" w:hAnsi="Space Grotesk Medium"/>
          <w:caps/>
          <w:color w:val="595959"/>
          <w:spacing w:val="10"/>
          <w:sz w:val="16"/>
          <w:szCs w:val="16"/>
        </w:rPr>
        <w:t xml:space="preserve">PLATFORM ENGINEERING · KUBERNETES · DEVSECOPS</w:t>
      </w:r>
    </w:p>
    <w:p>
      <w:pPr>
        <w:widowControl/>
        <w:spacing w:after="0" w:before="60" w:line="561" w:lineRule="exact"/>
      </w:pPr>
      <w:r>
        <w:rPr>
          <w:rFonts w:ascii="Space Grotesk Bold" w:cs="Space Grotesk Bold" w:eastAsia="Space Grotesk Bold" w:hAnsi="Space Grotesk Bold"/>
          <w:color w:val="111111"/>
          <w:sz w:val="51"/>
          <w:szCs w:val="51"/>
        </w:rPr>
        <w:t xml:space="preserve">Jordan Okafor</w:t>
      </w:r>
    </w:p>
    <w:p>
      <w:pPr>
        <w:widowControl/>
        <w:pBdr>
          <w:bottom w:val="single" w:color="E1E1E1" w:sz="6" w:space="10"/>
        </w:pBdr>
        <w:spacing w:after="0" w:before="90" w:line="255" w:lineRule="exact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Austin, TX · jordan.okafor@example.com · (555) 010-2233</w:t>
      </w:r>
      <w:r>
        <w:rPr>
          <w:rFonts w:ascii="Space Grotesk" w:cs="Space Grotesk" w:eastAsia="Space Grotesk" w:hAnsi="Space Grotesk"/>
          <w:color w:val="595959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spacing w:after="0" w:before="240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Summary</w:t>
      </w:r>
    </w:p>
    <w:p>
      <w:pPr>
        <w:keepNext/>
        <w:widowControl/>
        <w:spacing w:after="0" w:before="90" w:line="311" w:lineRule="exact"/>
      </w:pPr>
      <w:r>
        <w:rPr>
          <w:rFonts w:ascii="Space Grotesk Medium" w:cs="Space Grotesk Medium" w:eastAsia="Space Grotesk Medium" w:hAnsi="Space Grotesk Medium"/>
          <w:color w:val="111111"/>
          <w:sz w:val="23"/>
          <w:szCs w:val="23"/>
        </w:rPr>
        <w:t xml:space="preserve">Senior Platform Engineer</w:t>
      </w:r>
    </w:p>
    <w:p>
      <w:pPr>
        <w:widowControl/>
        <w:spacing w:after="0" w:before="60" w:line="300" w:lineRule="exact"/>
      </w:pPr>
      <w:r>
        <w:rPr>
          <w:rFonts w:ascii="Space Grotesk" w:cs="Space Grotesk" w:eastAsia="Space Grotesk" w:hAnsi="Space Grotesk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Technical Skills</w:t>
      </w:r>
    </w:p>
    <w:p>
      <w:pPr>
        <w:keepLines/>
        <w:widowControl/>
        <w:spacing w:after="0" w:before="9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Cloud &amp; Containers: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AWS, Kubernetes, Amazon EKS, Docker, Helm, Karpenter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Infrastructure as Code: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Terraform, Ansible, AWS Config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CI/CD &amp; GitOps: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GitHub Actions, Argo CD, Jenkins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Observability &amp; Reliability: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Prometheus, Grafana, SLOs, On-call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Security &amp; Compliance: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Trivy, Checkov, HashiCorp Vault, SOC 2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Languages: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Python, Go, Bash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Operating Systems: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Linux</w:t>
      </w:r>
    </w:p>
    <w:p>
      <w:pPr>
        <w:keepLines/>
        <w:widowControl/>
        <w:spacing w:after="0" w:before="3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Cost Optimization:</w:t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 FinOps, Karpenter, Rightsizing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Experience</w:t>
      </w:r>
    </w:p>
    <w:p>
      <w:pPr>
        <w:keepNext/>
        <w:keepLines/>
        <w:widowControl/>
        <w:spacing w:after="0" w:before="90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Senior DevSecOps Engineer</w:t>
      </w: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 — Northwind Cloud Services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MAR 2022 – PRESENT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65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Site Reliability Engineer</w:t>
      </w: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 — Brightline Health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JUN 2019 – FEB 2022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65" w:line="284" w:lineRule="exact"/>
      </w:pPr>
      <w:r>
        <w:rPr>
          <w:rFonts w:ascii="Space Grotesk Bold" w:cs="Space Grotesk Bold" w:eastAsia="Space Grotesk Bold" w:hAnsi="Space Grotesk Bold"/>
          <w:color w:val="111111"/>
          <w:sz w:val="21"/>
          <w:szCs w:val="21"/>
        </w:rPr>
        <w:t xml:space="preserve">Systems Engineer</w:t>
      </w:r>
      <w:r>
        <w:rPr>
          <w:rFonts w:ascii="Space Grotesk" w:cs="Space Grotesk" w:eastAsia="Space Grotesk" w:hAnsi="Space Grotesk"/>
          <w:color w:val="595959"/>
          <w:sz w:val="21"/>
          <w:szCs w:val="21"/>
        </w:rPr>
        <w:t xml:space="preserve"> — Keystone Systems</w:t>
      </w:r>
    </w:p>
    <w:p>
      <w:pPr>
        <w:keepNext/>
        <w:keepLines/>
        <w:widowControl/>
        <w:tabs>
          <w:tab w:val="right" w:pos="10368"/>
        </w:tabs>
        <w:spacing w:after="0" w:before="0" w:line="224" w:lineRule="exact"/>
      </w:pPr>
      <w:r>
        <w:rPr>
          <w:rFonts w:ascii="Space Grotesk" w:cs="Space Grotesk" w:eastAsia="Space Grotesk" w:hAnsi="Space Grotesk"/>
          <w:caps/>
          <w:color w:val="595959"/>
          <w:spacing w:val="10"/>
          <w:sz w:val="16"/>
          <w:szCs w:val="16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10"/>
          <w:sz w:val="16"/>
          <w:szCs w:val="16"/>
        </w:rPr>
        <w:t xml:space="preserve">JUL 2016 – MAY 2019</w:t>
      </w:r>
    </w:p>
    <w:p>
      <w:pPr>
        <w:keepLines/>
        <w:widowControl/>
        <w:tabs>
          <w:tab w:val="left" w:pos="240"/>
        </w:tabs>
        <w:spacing w:after="0" w:before="6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40"/>
        </w:tabs>
        <w:spacing w:after="0" w:before="30" w:line="276" w:lineRule="exact"/>
        <w:ind w:left="240" w:hanging="240"/>
      </w:pPr>
      <w:r>
        <w:rPr>
          <w:rFonts w:ascii="Space Grotesk" w:cs="Space Grotesk" w:eastAsia="Space Grotesk" w:hAnsi="Space Grotesk"/>
          <w:color w:val="3B1C8C"/>
          <w:sz w:val="19"/>
          <w:szCs w:val="19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Wrote Python tooling to audit patch compliance across data centers.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Certifications</w:t>
      </w:r>
    </w:p>
    <w:p>
      <w:pPr>
        <w:keepLines/>
        <w:widowControl/>
        <w:spacing w:after="0" w:before="90" w:line="285" w:lineRule="exact"/>
      </w:pP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Certified Kubernetes Administrator (CKA) — CNCF, 2023</w:t>
      </w:r>
    </w:p>
    <w:p>
      <w:pPr>
        <w:keepLines/>
        <w:widowControl/>
        <w:spacing w:after="0" w:before="30" w:line="285" w:lineRule="exact"/>
      </w:pPr>
      <w:r>
        <w:rPr>
          <w:rFonts w:ascii="Space Grotesk" w:cs="Space Grotesk" w:eastAsia="Space Grotesk" w:hAnsi="Space Grotesk"/>
          <w:color w:val="262626"/>
          <w:sz w:val="19"/>
          <w:szCs w:val="19"/>
        </w:rPr>
        <w:t xml:space="preserve">AWS Certified Solutions Architect – Associate — Amazon Web Services, 2021</w:t>
      </w:r>
    </w:p>
    <w:p>
      <w:pPr>
        <w:keepNext/>
        <w:widowControl/>
        <w:spacing w:after="0" w:before="255" w:line="260" w:lineRule="exact"/>
      </w:pPr>
      <w:r>
        <w:rPr>
          <w:rFonts w:ascii="Space Grotesk Bold" w:cs="Space Grotesk Bold" w:eastAsia="Space Grotesk Bold" w:hAnsi="Space Grotesk Bold"/>
          <w:color w:val="3B1C8C"/>
          <w:sz w:val="20"/>
          <w:szCs w:val="20"/>
        </w:rPr>
        <w:t xml:space="preserve">Education</w:t>
      </w:r>
    </w:p>
    <w:p>
      <w:pPr>
        <w:keepLines/>
        <w:widowControl/>
        <w:spacing w:after="0" w:before="90" w:line="285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B.S. Computer Engineering — University of North Texas, 2016</w:t>
      </w:r>
    </w:p>
    <w:sectPr>
      <w:pgSz w:w="12240" w:h="15840" w:orient="portrait"/>
      <w:pgMar w:top="792" w:right="936" w:bottom="792" w:left="93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pace Grotesk">
    <w:family w:val="auto"/>
    <w:pitch w:val="variable"/>
    <w:sig w:usb0="E0002AFF" w:usb1="C000247B" w:usb2="00000009" w:usb3="00000000" w:csb0="000001FF" w:csb1="00000000"/>
    <w:embedRegular r:id="rId1" w:fontKey="{ff613b9c-ce7c-508e-89f3-fa5bc1abca1d}"/>
  </w:font>
  <w:font w:name="Space Grotesk Medium">
    <w:family w:val="auto"/>
    <w:pitch w:val="variable"/>
    <w:sig w:usb0="E0002AFF" w:usb1="C000247B" w:usb2="00000009" w:usb3="00000000" w:csb0="000001FF" w:csb1="00000000"/>
    <w:embedRegular r:id="rId2" w:fontKey="{0b2cae29-4897-0592-7a84-13843b1e840e}"/>
  </w:font>
  <w:font w:name="Space Grotesk Bold">
    <w:family w:val="auto"/>
    <w:pitch w:val="variable"/>
    <w:sig w:usb0="E0002AFF" w:usb1="C000247B" w:usb2="00000009" w:usb3="00000000" w:csb0="000001FF" w:csb1="00000000"/>
    <w:embedRegular r:id="rId3" w:fontKey="{23a74478-7867-d422-9ac7-8a95b1c0b44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62626"/>
        <w:sz w:val="19"/>
        <w:szCs w:val="19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2026-09-26T22:33:12.328Z</dcterms:created>
  <dcterms:modified xsi:type="dcterms:W3CDTF">2026-09-26T22:33:12.328Z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