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561" w:lineRule="exact"/>
      </w:pPr>
      <w:r>
        <w:rPr>
          <w:rFonts w:ascii="Newsreader Medium" w:cs="Newsreader Medium" w:eastAsia="Newsreader Medium" w:hAnsi="Newsreader Medium"/>
          <w:color w:val="141414"/>
          <w:sz w:val="51"/>
          <w:szCs w:val="51"/>
        </w:rPr>
        <w:t xml:space="preserve">Jordan Okafor</w:t>
      </w:r>
    </w:p>
    <w:p>
      <w:pPr>
        <w:widowControl/>
        <w:spacing w:after="0" w:before="60" w:line="182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8"/>
          <w:sz w:val="14"/>
          <w:szCs w:val="14"/>
        </w:rPr>
        <w:t xml:space="preserve">PLATFORM ENGINEERING · KUBERNETES · DEVSECOPS</w:t>
      </w:r>
    </w:p>
    <w:p>
      <w:pPr>
        <w:widowControl/>
        <w:spacing w:after="0" w:before="15" w:line="324" w:lineRule="exact"/>
      </w:pPr>
      <w:r>
        <w:rPr>
          <w:rFonts w:ascii="Newsreader" w:cs="Newsreader" w:eastAsia="Newsreader" w:hAnsi="Newsreader"/>
          <w:color w:val="5A5A5A"/>
          <w:sz w:val="24"/>
          <w:szCs w:val="24"/>
        </w:rPr>
        <w:t xml:space="preserve">Senior Platform Engineer</w:t>
      </w:r>
    </w:p>
    <w:p>
      <w:pPr>
        <w:widowControl/>
        <w:pBdr>
          <w:bottom w:val="single" w:color="C9CED6" w:sz="4" w:space="3"/>
        </w:pBdr>
        <w:spacing w:after="0" w:before="120" w:line="240" w:lineRule="exact"/>
      </w:pPr>
      <w:r>
        <w:rPr>
          <w:rFonts w:ascii="Figtree" w:cs="Figtree" w:eastAsia="Figtree" w:hAnsi="Figtree"/>
          <w:color w:val="5A5A5A"/>
          <w:sz w:val="16"/>
          <w:szCs w:val="16"/>
        </w:rPr>
        <w:t xml:space="preserve">Austin, TX · jordan.okafor@example.com · (555) 010-2233</w:t>
      </w:r>
      <w:r>
        <w:rPr>
          <w:rFonts w:ascii="Figtree" w:cs="Figtree" w:eastAsia="Figtree" w:hAnsi="Figtree"/>
          <w:color w:val="5A5A5A"/>
          <w:sz w:val="16"/>
          <w:szCs w:val="16"/>
        </w:rPr>
        <w:br/>
        <w:t xml:space="preserve">github.com/jokafor-example · linkedin.com/in/jordan-okafor-example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Summary</w:t>
      </w:r>
    </w:p>
    <w:p>
      <w:pPr>
        <w:widowControl/>
        <w:spacing w:after="0" w:before="90" w:line="290" w:lineRule="exact"/>
      </w:pP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Selected Achievements</w:t>
      </w:r>
    </w:p>
    <w:p>
      <w:pPr>
        <w:keepLines/>
        <w:widowControl/>
        <w:tabs>
          <w:tab w:val="left" w:pos="210"/>
        </w:tabs>
        <w:spacing w:after="0" w:before="9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Cut average deployment time from 45 to 8 minutes by moving Jenkins jobs to GitOps delivery with GitHub Actions and Argo CD.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Experience</w:t>
      </w:r>
    </w:p>
    <w:p>
      <w:pPr>
        <w:keepNext/>
        <w:keepLines/>
        <w:widowControl/>
        <w:spacing w:after="0" w:before="9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Senior DevSecOps Engineer</w:t>
      </w:r>
    </w:p>
    <w:p>
      <w:pPr>
        <w:keepNext/>
        <w:keepLines/>
        <w:widowControl/>
        <w:spacing w:after="0" w:before="0" w:line="286" w:lineRule="exact"/>
      </w:pP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Northwind Cloud Services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REMOTE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MAR 2022 – PRESENT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5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Site Reliability Engineer</w:t>
      </w:r>
    </w:p>
    <w:p>
      <w:pPr>
        <w:keepNext/>
        <w:keepLines/>
        <w:widowControl/>
        <w:spacing w:after="0" w:before="0" w:line="286" w:lineRule="exact"/>
      </w:pP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Brightline Health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Austin, TX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JUN 2019 – FEB 2022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5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Systems Engineer</w:t>
      </w:r>
    </w:p>
    <w:p>
      <w:pPr>
        <w:keepNext/>
        <w:keepLines/>
        <w:widowControl/>
        <w:spacing w:after="0" w:before="0" w:line="286" w:lineRule="exact"/>
      </w:pP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Keystone Systems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Dallas, TX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JUL 2016 – MAY 2019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Education</w:t>
      </w:r>
    </w:p>
    <w:p>
      <w:pPr>
        <w:keepNext/>
        <w:keepLines/>
        <w:widowControl/>
        <w:spacing w:after="0" w:before="90" w:line="276" w:lineRule="exact"/>
      </w:pPr>
      <w:r>
        <w:rPr>
          <w:rFonts w:ascii="Newsreader" w:cs="Newsreader" w:eastAsia="Newsreader" w:hAnsi="Newsreader"/>
          <w:color w:val="141414"/>
          <w:sz w:val="19"/>
          <w:szCs w:val="19"/>
        </w:rPr>
        <w:t xml:space="preserve">B.S. Computer Engineering</w:t>
      </w:r>
    </w:p>
    <w:p>
      <w:pPr>
        <w:keepLines/>
        <w:widowControl/>
        <w:tabs>
          <w:tab w:val="right" w:pos="10224"/>
        </w:tabs>
        <w:spacing w:after="0" w:before="0" w:line="276" w:lineRule="exact"/>
      </w:pPr>
      <w:r>
        <w:rPr>
          <w:rFonts w:ascii="Newsreader" w:cs="Newsreader" w:eastAsia="Newsreader" w:hAnsi="Newsreader"/>
          <w:color w:val="141414"/>
          <w:sz w:val="19"/>
          <w:szCs w:val="19"/>
        </w:rPr>
        <w:t xml:space="preserve">University of North Texas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2016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Certifications</w:t>
      </w:r>
    </w:p>
    <w:p>
      <w:pPr>
        <w:keepLines/>
        <w:widowControl/>
        <w:spacing w:after="0" w:before="90" w:line="276" w:lineRule="exact"/>
      </w:pP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76" w:lineRule="exact"/>
      </w:pP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Technical Skills</w:t>
      </w:r>
    </w:p>
    <w:p>
      <w:pPr>
        <w:keepLines/>
        <w:widowControl/>
        <w:spacing w:after="0" w:before="9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Cloud &amp; Containers: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AWS, Kubernetes, Amazon EKS, Docker, Helm, Karpenter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Infrastructure as Code: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Terraform, Ansible, AWS Config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CI/CD &amp; GitOps: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GitHub Actions, Argo CD, Jenkins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Observability &amp; Reliability: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Prometheus, Grafana, SLOs, On-call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Security &amp; Compliance: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Trivy, Checkov, HashiCorp Vault, SOC 2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Languages: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Python, Go, Bash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Operating Systems: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Linux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Cost Optimization: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FinOps, Karpenter, Rightsizing</w:t>
      </w:r>
    </w:p>
    <w:sectPr>
      <w:pgSz w:w="12240" w:h="15840" w:orient="portrait"/>
      <w:pgMar w:top="792" w:right="1008" w:bottom="79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family w:val="auto"/>
    <w:pitch w:val="variable"/>
    <w:sig w:usb0="E0002AFF" w:usb1="C000247B" w:usb2="00000009" w:usb3="00000000" w:csb0="000001FF" w:csb1="00000000"/>
    <w:embedRegular r:id="rId1" w:fontKey="{09506a17-cf69-5de1-243d-0b9d518ed903}"/>
  </w:font>
  <w:font w:name="Newsreader Medium">
    <w:family w:val="auto"/>
    <w:pitch w:val="variable"/>
    <w:sig w:usb0="E0002AFF" w:usb1="C000247B" w:usb2="00000009" w:usb3="00000000" w:csb0="000001FF" w:csb1="00000000"/>
    <w:embedRegular r:id="rId2" w:fontKey="{65762f03-25b8-5647-f92b-9f30e2e7614d}"/>
  </w:font>
  <w:font w:name="Newsreader SemiBold">
    <w:family w:val="auto"/>
    <w:pitch w:val="variable"/>
    <w:sig w:usb0="E0002AFF" w:usb1="C000247B" w:usb2="00000009" w:usb3="00000000" w:csb0="000001FF" w:csb1="00000000"/>
    <w:embedRegular r:id="rId3" w:fontKey="{68acd823-1ad5-f766-8ba1-b60c69dd88ee}"/>
  </w:font>
  <w:font w:name="Figtree">
    <w:family w:val="auto"/>
    <w:pitch w:val="variable"/>
    <w:sig w:usb0="E0002AFF" w:usb1="C000247B" w:usb2="00000009" w:usb3="00000000" w:csb0="000001FF" w:csb1="00000000"/>
    <w:embedRegular r:id="rId4" w:fontKey="{ca123a2c-b3d4-87eb-825f-02d0f1b5dadc}"/>
  </w:font>
  <w:font w:name="Figtree Medium">
    <w:family w:val="auto"/>
    <w:pitch w:val="variable"/>
    <w:sig w:usb0="E0002AFF" w:usb1="C000247B" w:usb2="00000009" w:usb3="00000000" w:csb0="000001FF" w:csb1="00000000"/>
    <w:embedRegular r:id="rId5" w:fontKey="{c7e5c17b-ce03-424a-06fc-d76b8e5eb775}"/>
  </w:font>
  <w:font w:name="Figtree SemiBold">
    <w:family w:val="auto"/>
    <w:pitch w:val="variable"/>
    <w:sig w:usb0="E0002AFF" w:usb1="C000247B" w:usb2="00000009" w:usb3="00000000" w:csb0="000001FF" w:csb1="00000000"/>
    <w:embedRegular r:id="rId6" w:fontKey="{00b08452-3124-1a9f-b3c9-a3d73536f62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62626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2026-09-27T01:08:32.639Z</dcterms:created>
  <dcterms:modified xsi:type="dcterms:W3CDTF">2026-09-27T01:08:32.639Z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